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开展征兵宣传，完善征兵、民兵训练物资储备，促使征兵工作顺利开展；加强民兵相应的军事技能和组织指挥能力，提高开展本职工作的能力，学会使用手中武器装备。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（1）属于武装工作支出的，经办人取得相关支出票据，填写《乳城镇政府报销单据申报表》，后附活动通知、参加人员签到表等附件，申报人、证明人签名盖章；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月，该项资金已经基本使用完毕。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ascii="仿宋_GB2312" w:hAnsi="仿宋_GB2312" w:eastAsia="仿宋_GB2312"/>
          <w:sz w:val="32"/>
          <w:szCs w:val="32"/>
        </w:rPr>
        <w:t>10</w:t>
      </w:r>
      <w:r>
        <w:rPr>
          <w:rFonts w:hint="eastAsia" w:ascii="仿宋_GB2312" w:hAnsi="仿宋_GB2312" w:eastAsia="仿宋_GB2312"/>
          <w:sz w:val="32"/>
          <w:szCs w:val="32"/>
        </w:rPr>
        <w:t>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100000</w:t>
      </w:r>
      <w:r>
        <w:rPr>
          <w:rFonts w:hint="eastAsia" w:ascii="仿宋_GB2312" w:hAnsi="仿宋_GB2312" w:eastAsia="仿宋_GB2312"/>
          <w:sz w:val="32"/>
          <w:szCs w:val="32"/>
        </w:rPr>
        <w:t>元，主要用于武装工作宣传、物资采购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积极开展征兵与消防宣传，完善征兵、民兵训练、消防物资储备，促使武装工作顺利开展；加强民兵相应的军事技能和组织指挥能力，提高开展本职工作的能力，学会使用手中武器装备。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积极开展征兵与消防宣传，完善征兵、民兵训练、消防物资储备，促使武装工作顺利开展；加强民兵相应的军事技能和组织指挥能力，提高开展本职工作的能力，学会使用手中武器装备。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E42A5"/>
    <w:rsid w:val="00182223"/>
    <w:rsid w:val="00241C5C"/>
    <w:rsid w:val="003B25CA"/>
    <w:rsid w:val="003B6DBE"/>
    <w:rsid w:val="004903E7"/>
    <w:rsid w:val="00526217"/>
    <w:rsid w:val="00534213"/>
    <w:rsid w:val="00563147"/>
    <w:rsid w:val="00563A35"/>
    <w:rsid w:val="00662B52"/>
    <w:rsid w:val="006F6EA7"/>
    <w:rsid w:val="00715852"/>
    <w:rsid w:val="007535B3"/>
    <w:rsid w:val="0079063B"/>
    <w:rsid w:val="00806B86"/>
    <w:rsid w:val="0086530F"/>
    <w:rsid w:val="0087074D"/>
    <w:rsid w:val="00916C35"/>
    <w:rsid w:val="009C14D0"/>
    <w:rsid w:val="00A80334"/>
    <w:rsid w:val="00BC46F3"/>
    <w:rsid w:val="00BD6EEA"/>
    <w:rsid w:val="00C9024F"/>
    <w:rsid w:val="00C94F3B"/>
    <w:rsid w:val="00E236F3"/>
    <w:rsid w:val="00E409B6"/>
    <w:rsid w:val="00EB61B0"/>
    <w:rsid w:val="00EE444F"/>
    <w:rsid w:val="00F22CA7"/>
    <w:rsid w:val="1BEA0FB0"/>
    <w:rsid w:val="2A0C3112"/>
    <w:rsid w:val="39921607"/>
    <w:rsid w:val="468762A1"/>
    <w:rsid w:val="5375086E"/>
    <w:rsid w:val="7FEC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1293</Words>
  <Characters>1312</Characters>
  <Lines>9</Lines>
  <Paragraphs>2</Paragraphs>
  <TotalTime>21</TotalTime>
  <ScaleCrop>false</ScaleCrop>
  <LinksUpToDate>false</LinksUpToDate>
  <CharactersWithSpaces>1312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2022-03-24T07:55:12Z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57371F9195F04876B2E6E1F3E20ACE8E</vt:lpwstr>
  </property>
</Properties>
</file>